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EB7" w:rsidRPr="00487C54" w:rsidRDefault="00620EB7" w:rsidP="00661E7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20EB7" w:rsidRPr="00487C54" w:rsidRDefault="00620EB7" w:rsidP="00661E7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20EB7" w:rsidRPr="00487C54" w:rsidRDefault="00620EB7" w:rsidP="00661E7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87C54">
        <w:rPr>
          <w:rFonts w:ascii="Bookman Old Style" w:hAnsi="Bookman Old Style" w:cs="Arial"/>
          <w:iCs/>
          <w:sz w:val="20"/>
        </w:rPr>
        <w:t>IDENTIFICACIóN DEL PUESTO</w:t>
      </w:r>
    </w:p>
    <w:p w:rsidR="00620EB7" w:rsidRPr="00487C54" w:rsidRDefault="00620EB7" w:rsidP="00661E78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6804"/>
        <w:gridCol w:w="1418"/>
        <w:gridCol w:w="1843"/>
      </w:tblGrid>
      <w:tr w:rsidR="00620EB7" w:rsidRPr="00487C54" w:rsidTr="003842B7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620EB7" w:rsidRPr="00487C54" w:rsidRDefault="00620EB7" w:rsidP="00661E7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487C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Puesto: Colaborador Financiero</w:t>
            </w:r>
          </w:p>
        </w:tc>
        <w:tc>
          <w:tcPr>
            <w:tcW w:w="1378" w:type="dxa"/>
            <w:vAlign w:val="center"/>
          </w:tcPr>
          <w:p w:rsidR="00620EB7" w:rsidRPr="00487C54" w:rsidRDefault="00620EB7" w:rsidP="00661E7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487C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</w:t>
            </w:r>
            <w:r w:rsidR="001C3CC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6</w:t>
            </w:r>
          </w:p>
        </w:tc>
        <w:tc>
          <w:tcPr>
            <w:tcW w:w="1783" w:type="dxa"/>
            <w:vAlign w:val="center"/>
          </w:tcPr>
          <w:p w:rsidR="00620EB7" w:rsidRPr="00487C54" w:rsidRDefault="00620EB7" w:rsidP="00661E7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487C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620EB7" w:rsidRPr="00487C54" w:rsidTr="003842B7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620EB7" w:rsidRPr="00487C54" w:rsidRDefault="00620EB7" w:rsidP="00661E7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487C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  Unidad Financiera Institucional</w:t>
            </w:r>
          </w:p>
        </w:tc>
      </w:tr>
      <w:tr w:rsidR="00620EB7" w:rsidRPr="00487C54" w:rsidTr="003842B7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620EB7" w:rsidRPr="00487C54" w:rsidRDefault="00620EB7" w:rsidP="00661E7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487C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Sección Control de Activo Fijo</w:t>
            </w:r>
          </w:p>
        </w:tc>
      </w:tr>
    </w:tbl>
    <w:p w:rsidR="00620EB7" w:rsidRPr="00487C54" w:rsidRDefault="00620EB7" w:rsidP="00661E7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20EB7" w:rsidRPr="00487C54" w:rsidRDefault="00620EB7" w:rsidP="00661E7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87C54">
        <w:rPr>
          <w:rFonts w:ascii="Bookman Old Style" w:hAnsi="Bookman Old Style" w:cs="Arial"/>
          <w:iCs/>
          <w:sz w:val="20"/>
        </w:rPr>
        <w:t>MISIÓN DEL PUESTO DE TRABAJO</w:t>
      </w:r>
    </w:p>
    <w:p w:rsidR="00620EB7" w:rsidRPr="00487C54" w:rsidRDefault="00620EB7" w:rsidP="00661E78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620EB7" w:rsidRPr="00487C54" w:rsidRDefault="00E97C94" w:rsidP="00661E7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Desarrollar las actividades operativas y financiero contables, que se llevan a cabo en la dependencia, a través de la ejecución de los procedimientos correspondientes, con el fin de apoyar y dar cumplimiento a los objetivos y metas establecidas del área</w:t>
      </w:r>
      <w:r w:rsidR="00620EB7" w:rsidRPr="00487C54">
        <w:rPr>
          <w:rFonts w:ascii="Bookman Old Style" w:hAnsi="Bookman Old Style"/>
          <w:i w:val="0"/>
          <w:sz w:val="20"/>
        </w:rPr>
        <w:t>.</w:t>
      </w:r>
    </w:p>
    <w:p w:rsidR="00620EB7" w:rsidRPr="00487C54" w:rsidRDefault="00620EB7" w:rsidP="00661E78">
      <w:pPr>
        <w:suppressAutoHyphens/>
        <w:rPr>
          <w:rFonts w:ascii="Bookman Old Style" w:hAnsi="Bookman Old Style"/>
        </w:rPr>
      </w:pPr>
    </w:p>
    <w:p w:rsidR="00620EB7" w:rsidRPr="00487C54" w:rsidRDefault="00620EB7" w:rsidP="00661E78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620EB7" w:rsidRPr="00487C54" w:rsidRDefault="00620EB7" w:rsidP="00661E7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87C54">
        <w:rPr>
          <w:rFonts w:ascii="Bookman Old Style" w:hAnsi="Bookman Old Style" w:cs="Arial"/>
          <w:iCs/>
          <w:sz w:val="20"/>
        </w:rPr>
        <w:t>funciones DEL PUESTO</w:t>
      </w:r>
    </w:p>
    <w:p w:rsidR="00620EB7" w:rsidRPr="00487C54" w:rsidRDefault="00620EB7" w:rsidP="00661E78">
      <w:pPr>
        <w:suppressAutoHyphens/>
        <w:rPr>
          <w:rFonts w:ascii="Bookman Old Style" w:hAnsi="Bookman Old Style"/>
        </w:rPr>
      </w:pPr>
    </w:p>
    <w:p w:rsidR="00FB4579" w:rsidRPr="00487C54" w:rsidRDefault="00FB4579" w:rsidP="00FB4579">
      <w:pPr>
        <w:pStyle w:val="Prrafodelista"/>
        <w:numPr>
          <w:ilvl w:val="0"/>
          <w:numId w:val="5"/>
        </w:numPr>
        <w:tabs>
          <w:tab w:val="left" w:pos="709"/>
        </w:tabs>
        <w:suppressAutoHyphens/>
        <w:ind w:right="-94"/>
        <w:jc w:val="both"/>
        <w:rPr>
          <w:rFonts w:ascii="Bookman Old Style" w:hAnsi="Bookman Old Style"/>
          <w:i w:val="0"/>
          <w:sz w:val="20"/>
        </w:rPr>
      </w:pPr>
      <w:r w:rsidRPr="00487C54">
        <w:rPr>
          <w:rFonts w:ascii="Bookman Old Style" w:hAnsi="Bookman Old Style"/>
          <w:i w:val="0"/>
          <w:sz w:val="20"/>
        </w:rPr>
        <w:t>Realizar levantamientos de inventarios físicos de mobiliario y equipo a nivel nacional, con el propósito de verificar y confrontar la existencia de los bienes institucionales con el registro respectivo.</w:t>
      </w:r>
    </w:p>
    <w:p w:rsidR="00FB4579" w:rsidRPr="007A7FEC" w:rsidRDefault="00FB4579" w:rsidP="00FB4579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FB4579" w:rsidRPr="00487C54" w:rsidRDefault="00FB4579" w:rsidP="00FB4579">
      <w:pPr>
        <w:pStyle w:val="Prrafodelista"/>
        <w:numPr>
          <w:ilvl w:val="0"/>
          <w:numId w:val="5"/>
        </w:numPr>
        <w:tabs>
          <w:tab w:val="left" w:pos="709"/>
        </w:tabs>
        <w:suppressAutoHyphens/>
        <w:ind w:right="-9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Elaborar a</w:t>
      </w:r>
      <w:r w:rsidRPr="00487C54">
        <w:rPr>
          <w:rFonts w:ascii="Bookman Old Style" w:hAnsi="Bookman Old Style"/>
          <w:i w:val="0"/>
          <w:sz w:val="20"/>
        </w:rPr>
        <w:t>cta administrativa con sus respectivos anexos, por cada inventario realizado, con el fin de dejar constancia</w:t>
      </w:r>
      <w:r>
        <w:rPr>
          <w:rFonts w:ascii="Bookman Old Style" w:hAnsi="Bookman Old Style"/>
          <w:i w:val="0"/>
          <w:sz w:val="20"/>
        </w:rPr>
        <w:t xml:space="preserve"> de lo realizado</w:t>
      </w:r>
      <w:r w:rsidRPr="00487C54">
        <w:rPr>
          <w:rFonts w:ascii="Bookman Old Style" w:hAnsi="Bookman Old Style"/>
          <w:i w:val="0"/>
          <w:sz w:val="20"/>
        </w:rPr>
        <w:t xml:space="preserve"> y cumplir con las normas de control interno. </w:t>
      </w:r>
    </w:p>
    <w:p w:rsidR="00FB4579" w:rsidRPr="007A7FEC" w:rsidRDefault="00FB4579" w:rsidP="00FB4579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620EB7" w:rsidRPr="00487C54" w:rsidRDefault="00FB4579" w:rsidP="00FB4579">
      <w:pPr>
        <w:pStyle w:val="Prrafodelista"/>
        <w:numPr>
          <w:ilvl w:val="0"/>
          <w:numId w:val="5"/>
        </w:numPr>
        <w:suppressAutoHyphens/>
        <w:ind w:right="-94"/>
        <w:jc w:val="both"/>
        <w:rPr>
          <w:rFonts w:ascii="Bookman Old Style" w:hAnsi="Bookman Old Style"/>
          <w:i w:val="0"/>
          <w:sz w:val="20"/>
        </w:rPr>
      </w:pPr>
      <w:r w:rsidRPr="00487C54">
        <w:rPr>
          <w:rFonts w:ascii="Bookman Old Style" w:hAnsi="Bookman Old Style"/>
          <w:i w:val="0"/>
          <w:sz w:val="20"/>
        </w:rPr>
        <w:t>Registrar y actualizar en sistema el status y código de control del mobiliario y equipo previa recepción de solicitudes de transferencia, descartes, notas</w:t>
      </w:r>
      <w:r>
        <w:rPr>
          <w:rFonts w:ascii="Bookman Old Style" w:hAnsi="Bookman Old Style"/>
          <w:i w:val="0"/>
          <w:sz w:val="20"/>
        </w:rPr>
        <w:t xml:space="preserve"> por desvanecimiento de observaciones</w:t>
      </w:r>
      <w:r w:rsidRPr="00487C54">
        <w:rPr>
          <w:rFonts w:ascii="Bookman Old Style" w:hAnsi="Bookman Old Style"/>
          <w:i w:val="0"/>
          <w:sz w:val="20"/>
        </w:rPr>
        <w:t xml:space="preserve"> y posterior a un inventario </w:t>
      </w:r>
      <w:r>
        <w:rPr>
          <w:rFonts w:ascii="Bookman Old Style" w:hAnsi="Bookman Old Style"/>
          <w:i w:val="0"/>
          <w:sz w:val="20"/>
        </w:rPr>
        <w:t>originado p</w:t>
      </w:r>
      <w:r w:rsidRPr="00487C54">
        <w:rPr>
          <w:rFonts w:ascii="Bookman Old Style" w:hAnsi="Bookman Old Style"/>
          <w:i w:val="0"/>
          <w:sz w:val="20"/>
        </w:rPr>
        <w:t>o</w:t>
      </w:r>
      <w:r>
        <w:rPr>
          <w:rFonts w:ascii="Bookman Old Style" w:hAnsi="Bookman Old Style"/>
          <w:i w:val="0"/>
          <w:sz w:val="20"/>
        </w:rPr>
        <w:t>r</w:t>
      </w:r>
      <w:r w:rsidRPr="00487C54">
        <w:rPr>
          <w:rFonts w:ascii="Bookman Old Style" w:hAnsi="Bookman Old Style"/>
          <w:i w:val="0"/>
          <w:sz w:val="20"/>
        </w:rPr>
        <w:t xml:space="preserve"> faltantes observados</w:t>
      </w:r>
      <w:r w:rsidR="00620EB7" w:rsidRPr="00487C54">
        <w:rPr>
          <w:rFonts w:ascii="Bookman Old Style" w:hAnsi="Bookman Old Style"/>
          <w:i w:val="0"/>
          <w:sz w:val="20"/>
        </w:rPr>
        <w:t>.</w:t>
      </w:r>
    </w:p>
    <w:p w:rsidR="00620EB7" w:rsidRPr="00487C54" w:rsidRDefault="00620EB7" w:rsidP="00661E78">
      <w:pPr>
        <w:pStyle w:val="Prrafodelista"/>
        <w:suppressAutoHyphens/>
        <w:rPr>
          <w:rFonts w:ascii="Bookman Old Style" w:hAnsi="Bookman Old Style"/>
          <w:i w:val="0"/>
          <w:sz w:val="20"/>
        </w:rPr>
      </w:pPr>
    </w:p>
    <w:p w:rsidR="00FB4579" w:rsidRPr="00487C54" w:rsidRDefault="00FB4579" w:rsidP="00FB457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Apoyar en d</w:t>
      </w:r>
      <w:r w:rsidRPr="00487C54">
        <w:rPr>
          <w:rFonts w:ascii="Bookman Old Style" w:hAnsi="Bookman Old Style"/>
          <w:i w:val="0"/>
          <w:sz w:val="20"/>
        </w:rPr>
        <w:t>ar seguimiento a notas remitidas por los diferentes responsables de centros de costos para atender desvanecimientos de observaciones o requerimientos varios relacionados con los activos fijos Institucionales.</w:t>
      </w:r>
    </w:p>
    <w:p w:rsidR="00FB4579" w:rsidRPr="00487C54" w:rsidRDefault="00FB4579" w:rsidP="00FB4579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FB4579" w:rsidRPr="00487C54" w:rsidRDefault="00FB4579" w:rsidP="00FB457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7C54">
        <w:rPr>
          <w:rFonts w:ascii="Bookman Old Style" w:hAnsi="Bookman Old Style"/>
          <w:i w:val="0"/>
          <w:sz w:val="20"/>
        </w:rPr>
        <w:t xml:space="preserve">Asignar número de inventario </w:t>
      </w:r>
      <w:r>
        <w:rPr>
          <w:rFonts w:ascii="Bookman Old Style" w:hAnsi="Bookman Old Style"/>
          <w:i w:val="0"/>
          <w:sz w:val="20"/>
        </w:rPr>
        <w:t xml:space="preserve">y colocar viñeta con código de barra </w:t>
      </w:r>
      <w:r w:rsidRPr="00487C54">
        <w:rPr>
          <w:rFonts w:ascii="Bookman Old Style" w:hAnsi="Bookman Old Style"/>
          <w:i w:val="0"/>
          <w:sz w:val="20"/>
        </w:rPr>
        <w:t>a todo el mobiliario y equipo adquirido por el ISSS</w:t>
      </w:r>
      <w:r>
        <w:rPr>
          <w:rFonts w:ascii="Bookman Old Style" w:hAnsi="Bookman Old Style"/>
          <w:i w:val="0"/>
          <w:sz w:val="20"/>
        </w:rPr>
        <w:t xml:space="preserve"> a nivel nacional</w:t>
      </w:r>
      <w:r w:rsidRPr="00487C54">
        <w:rPr>
          <w:rFonts w:ascii="Bookman Old Style" w:hAnsi="Bookman Old Style"/>
          <w:i w:val="0"/>
          <w:sz w:val="20"/>
        </w:rPr>
        <w:t xml:space="preserve">, previa recepción de </w:t>
      </w:r>
      <w:r>
        <w:rPr>
          <w:rFonts w:ascii="Bookman Old Style" w:hAnsi="Bookman Old Style"/>
          <w:i w:val="0"/>
          <w:sz w:val="20"/>
        </w:rPr>
        <w:t>documentación</w:t>
      </w:r>
      <w:r w:rsidRPr="00487C54">
        <w:rPr>
          <w:rFonts w:ascii="Bookman Old Style" w:hAnsi="Bookman Old Style"/>
          <w:i w:val="0"/>
          <w:sz w:val="20"/>
        </w:rPr>
        <w:t xml:space="preserve"> de compra</w:t>
      </w:r>
      <w:r>
        <w:rPr>
          <w:rFonts w:ascii="Bookman Old Style" w:hAnsi="Bookman Old Style"/>
          <w:i w:val="0"/>
          <w:sz w:val="20"/>
        </w:rPr>
        <w:t xml:space="preserve"> o adquisición</w:t>
      </w:r>
      <w:r w:rsidRPr="00487C54">
        <w:rPr>
          <w:rFonts w:ascii="Bookman Old Style" w:hAnsi="Bookman Old Style"/>
          <w:i w:val="0"/>
          <w:sz w:val="20"/>
        </w:rPr>
        <w:t>.</w:t>
      </w:r>
    </w:p>
    <w:p w:rsidR="00FB4579" w:rsidRPr="00487C54" w:rsidRDefault="00FB4579" w:rsidP="00FB4579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FB4579" w:rsidRPr="00487C54" w:rsidRDefault="00FB4579" w:rsidP="00FB457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7C54">
        <w:rPr>
          <w:rFonts w:ascii="Bookman Old Style" w:hAnsi="Bookman Old Style"/>
          <w:i w:val="0"/>
          <w:sz w:val="20"/>
        </w:rPr>
        <w:t xml:space="preserve">Colaborar con otras actividades operativas o administrativas que le sean asignadas para cubrir cualquier contingencia. </w:t>
      </w:r>
    </w:p>
    <w:p w:rsidR="00FB4579" w:rsidRPr="00487C54" w:rsidRDefault="00FB4579" w:rsidP="00FB4579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495844" w:rsidRPr="00487C54" w:rsidRDefault="00FB4579" w:rsidP="00FB457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7C54">
        <w:rPr>
          <w:rFonts w:ascii="Bookman Old Style" w:hAnsi="Bookman Old Style"/>
          <w:i w:val="0"/>
          <w:sz w:val="20"/>
        </w:rPr>
        <w:t>Verificar la efectividad en la información procesada y/o actividades desarrolladas, efectuando un adecuado control de calidad</w:t>
      </w:r>
      <w:r>
        <w:rPr>
          <w:rFonts w:ascii="Bookman Old Style" w:hAnsi="Bookman Old Style"/>
          <w:i w:val="0"/>
          <w:sz w:val="20"/>
        </w:rPr>
        <w:t xml:space="preserve"> previo</w:t>
      </w:r>
      <w:r w:rsidRPr="00487C54">
        <w:rPr>
          <w:rFonts w:ascii="Bookman Old Style" w:hAnsi="Bookman Old Style"/>
          <w:i w:val="0"/>
          <w:sz w:val="20"/>
        </w:rPr>
        <w:t>, con el objetivo de garantizar la confiabilidad de los datos</w:t>
      </w:r>
      <w:r w:rsidR="00495844" w:rsidRPr="00487C54">
        <w:rPr>
          <w:rFonts w:ascii="Bookman Old Style" w:hAnsi="Bookman Old Style"/>
          <w:i w:val="0"/>
          <w:sz w:val="20"/>
        </w:rPr>
        <w:t>.</w:t>
      </w:r>
    </w:p>
    <w:p w:rsidR="00495844" w:rsidRPr="00487C54" w:rsidRDefault="00495844" w:rsidP="00495844">
      <w:pPr>
        <w:suppressAutoHyphens/>
        <w:ind w:left="360" w:right="215"/>
        <w:jc w:val="both"/>
        <w:rPr>
          <w:rFonts w:ascii="Bookman Old Style" w:hAnsi="Bookman Old Style"/>
          <w:i w:val="0"/>
          <w:sz w:val="20"/>
        </w:rPr>
      </w:pPr>
    </w:p>
    <w:p w:rsidR="00495844" w:rsidRPr="00487C54" w:rsidRDefault="00495844" w:rsidP="0049584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7C54">
        <w:rPr>
          <w:rFonts w:ascii="Bookman Old Style" w:hAnsi="Bookman Old Style"/>
          <w:i w:val="0"/>
          <w:sz w:val="20"/>
        </w:rPr>
        <w:t>Completar formularios u otra documentación relacionada con los procedimientos del área, con el propósito de agilizar los trámites y/o gestiones correspondientes.</w:t>
      </w:r>
    </w:p>
    <w:p w:rsidR="00495844" w:rsidRPr="00487C54" w:rsidRDefault="00495844" w:rsidP="0049584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620EB7" w:rsidRPr="00487C54" w:rsidRDefault="00495844" w:rsidP="0049584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7C54">
        <w:rPr>
          <w:rFonts w:ascii="Bookman Old Style" w:hAnsi="Bookman Old Style"/>
          <w:i w:val="0"/>
          <w:sz w:val="20"/>
        </w:rPr>
        <w:t>Aplicar los procedimientos, políticas y normativa institucional vigentes; así como otras leyes primarias y secundarias afines a los procesos.</w:t>
      </w:r>
    </w:p>
    <w:p w:rsidR="00620EB7" w:rsidRDefault="00620EB7" w:rsidP="00661E7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620EB7" w:rsidRDefault="00620EB7" w:rsidP="00661E7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620EB7" w:rsidRPr="00487C54" w:rsidRDefault="00620EB7" w:rsidP="00661E7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495844" w:rsidRPr="00487C54" w:rsidRDefault="00495844" w:rsidP="0049584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7C54">
        <w:rPr>
          <w:rFonts w:ascii="Bookman Old Style" w:hAnsi="Bookman Old Style"/>
          <w:i w:val="0"/>
          <w:sz w:val="20"/>
        </w:rPr>
        <w:lastRenderedPageBreak/>
        <w:t>Solicitar el aprovisionamiento de recursos materiales o insumos utilizados para la oportuna ejecución de las actividades desarrolladas.</w:t>
      </w:r>
    </w:p>
    <w:p w:rsidR="00495844" w:rsidRPr="00487C54" w:rsidRDefault="00495844" w:rsidP="0049584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495844" w:rsidRPr="00487C54" w:rsidRDefault="00495844" w:rsidP="0049584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7C54">
        <w:rPr>
          <w:rFonts w:ascii="Bookman Old Style" w:hAnsi="Bookman Old Style"/>
          <w:i w:val="0"/>
          <w:sz w:val="20"/>
        </w:rPr>
        <w:t>Ingresar datos al sistema de información específico del área, a fin de procesar o mantener actualizados los registros.</w:t>
      </w:r>
    </w:p>
    <w:p w:rsidR="00495844" w:rsidRPr="00487C54" w:rsidRDefault="00495844" w:rsidP="0049584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495844" w:rsidRPr="00487C54" w:rsidRDefault="00495844" w:rsidP="0049584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7C54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495844" w:rsidRPr="00487C54" w:rsidRDefault="00495844" w:rsidP="0049584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495844" w:rsidRPr="00487C54" w:rsidRDefault="00495844" w:rsidP="0049584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7C54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495844" w:rsidRPr="00487C54" w:rsidRDefault="00495844" w:rsidP="0049584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495844" w:rsidRPr="00487C54" w:rsidRDefault="00495844" w:rsidP="0049584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7C54">
        <w:rPr>
          <w:rFonts w:ascii="Bookman Old Style" w:hAnsi="Bookman Old Style"/>
          <w:i w:val="0"/>
          <w:sz w:val="20"/>
        </w:rPr>
        <w:t>Dar a conocer al jefe los resultados de sus actividades, ya sea periódicamente o atendiendo requerimientos de éste, a fin de que sirvan de insumo para la generación de reportes.</w:t>
      </w:r>
    </w:p>
    <w:p w:rsidR="00495844" w:rsidRPr="00487C54" w:rsidRDefault="00495844" w:rsidP="0049584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495844" w:rsidRPr="00487C54" w:rsidRDefault="00495844" w:rsidP="0049584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7C54">
        <w:rPr>
          <w:rFonts w:ascii="Bookman Old Style" w:hAnsi="Bookman Old Style"/>
          <w:i w:val="0"/>
          <w:sz w:val="20"/>
        </w:rPr>
        <w:t>Brindar información veraz y oportuna a los usuarios con el propósito de dar respuesta a las consultas efectuadas.</w:t>
      </w:r>
    </w:p>
    <w:p w:rsidR="00495844" w:rsidRPr="00487C54" w:rsidRDefault="00495844" w:rsidP="0049584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495844" w:rsidRPr="00487C54" w:rsidRDefault="00495844" w:rsidP="0049584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7C54">
        <w:rPr>
          <w:rFonts w:ascii="Bookman Old Style" w:hAnsi="Bookman Old Style"/>
          <w:i w:val="0"/>
          <w:sz w:val="20"/>
        </w:rPr>
        <w:t xml:space="preserve">Atender consultas y/o reclamos brindando información para solventar las inquietudes de los usuarios. </w:t>
      </w:r>
    </w:p>
    <w:p w:rsidR="00495844" w:rsidRPr="00487C54" w:rsidRDefault="00495844" w:rsidP="0049584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495844" w:rsidRPr="00487C54" w:rsidRDefault="00495844" w:rsidP="0049584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7C54">
        <w:rPr>
          <w:rFonts w:ascii="Bookman Old Style" w:hAnsi="Bookman Old Style"/>
          <w:i w:val="0"/>
          <w:sz w:val="20"/>
        </w:rPr>
        <w:t>Apoyar al área de trabajo, cuando sea necesario realizando actividades para suplir ausencias de personal o situaciones de urgencia.</w:t>
      </w:r>
    </w:p>
    <w:p w:rsidR="00495844" w:rsidRPr="00487C54" w:rsidRDefault="00495844" w:rsidP="0049584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620EB7" w:rsidRPr="00487C54" w:rsidRDefault="00495844" w:rsidP="0049584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7C54">
        <w:rPr>
          <w:rFonts w:ascii="Bookman Old Style" w:hAnsi="Bookman Old Style"/>
          <w:i w:val="0"/>
          <w:sz w:val="20"/>
        </w:rPr>
        <w:t>Realizar otras actividades encomendadas por la jefatura inmediata</w:t>
      </w:r>
      <w:r w:rsidR="00620EB7" w:rsidRPr="00487C54">
        <w:rPr>
          <w:rFonts w:ascii="Bookman Old Style" w:hAnsi="Bookman Old Style"/>
          <w:i w:val="0"/>
          <w:sz w:val="20"/>
        </w:rPr>
        <w:t>.</w:t>
      </w:r>
    </w:p>
    <w:p w:rsidR="00620EB7" w:rsidRPr="00487C54" w:rsidRDefault="00620EB7" w:rsidP="00661E78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620EB7" w:rsidRPr="00487C54" w:rsidRDefault="00620EB7" w:rsidP="00661E78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620EB7" w:rsidRPr="00487C54" w:rsidRDefault="00620EB7" w:rsidP="00661E7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87C54">
        <w:rPr>
          <w:rFonts w:ascii="Bookman Old Style" w:hAnsi="Bookman Old Style" w:cs="Arial"/>
          <w:iCs/>
          <w:sz w:val="20"/>
        </w:rPr>
        <w:t>PUESTOS QUE SUPERVISA</w:t>
      </w:r>
    </w:p>
    <w:p w:rsidR="00620EB7" w:rsidRDefault="00620EB7" w:rsidP="00661E78">
      <w:pPr>
        <w:suppressAutoHyphens/>
        <w:ind w:left="360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20EB7" w:rsidRPr="00487C54" w:rsidRDefault="00620EB7" w:rsidP="00661E78">
      <w:pPr>
        <w:suppressAutoHyphens/>
        <w:ind w:left="360"/>
        <w:rPr>
          <w:rFonts w:ascii="Bookman Old Style" w:hAnsi="Bookman Old Style"/>
        </w:rPr>
      </w:pPr>
      <w:r w:rsidRPr="00487C54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487C54">
        <w:rPr>
          <w:rFonts w:ascii="Bookman Old Style" w:hAnsi="Bookman Old Style"/>
        </w:rPr>
        <w:t>.</w:t>
      </w:r>
    </w:p>
    <w:p w:rsidR="00620EB7" w:rsidRPr="00487C54" w:rsidRDefault="00620EB7" w:rsidP="00661E7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20EB7" w:rsidRPr="00487C54" w:rsidRDefault="00620EB7" w:rsidP="00661E7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20EB7" w:rsidRPr="00487C54" w:rsidRDefault="00620EB7" w:rsidP="00661E7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87C54">
        <w:rPr>
          <w:rFonts w:ascii="Bookman Old Style" w:hAnsi="Bookman Old Style" w:cs="Arial"/>
          <w:iCs/>
          <w:sz w:val="20"/>
        </w:rPr>
        <w:t>CONTEXTO DEL PUESTO DE TRABAJO</w:t>
      </w:r>
    </w:p>
    <w:p w:rsidR="00620EB7" w:rsidRPr="00487C54" w:rsidRDefault="00620EB7" w:rsidP="00661E78">
      <w:pPr>
        <w:suppressAutoHyphens/>
        <w:rPr>
          <w:rFonts w:ascii="Bookman Old Style" w:hAnsi="Bookman Old Style"/>
          <w:sz w:val="18"/>
        </w:rPr>
      </w:pPr>
    </w:p>
    <w:p w:rsidR="00620EB7" w:rsidRPr="00487C54" w:rsidRDefault="00620EB7" w:rsidP="00661E78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620EB7" w:rsidRPr="00487C54" w:rsidRDefault="00FB4579" w:rsidP="00495844">
      <w:pPr>
        <w:pStyle w:val="Prrafodelista"/>
        <w:numPr>
          <w:ilvl w:val="0"/>
          <w:numId w:val="6"/>
        </w:numPr>
        <w:suppressAutoHyphens/>
        <w:spacing w:line="276" w:lineRule="auto"/>
        <w:ind w:left="1080" w:right="142"/>
        <w:jc w:val="both"/>
        <w:rPr>
          <w:rFonts w:ascii="Bookman Old Style" w:hAnsi="Bookman Old Style" w:cs="Arial"/>
          <w:i w:val="0"/>
          <w:iCs/>
          <w:sz w:val="20"/>
        </w:rPr>
      </w:pPr>
      <w:r w:rsidRPr="00FB4579">
        <w:rPr>
          <w:rFonts w:ascii="Bookman Old Style" w:hAnsi="Bookman Old Style" w:cs="Arial"/>
          <w:i w:val="0"/>
          <w:iCs/>
          <w:sz w:val="20"/>
        </w:rPr>
        <w:t>Efectividad en el levantamiento físico del inventario de mobiliario y equipo institucional así como en la elaboración del documento de respaldo del mismo (acta administrativa)</w:t>
      </w:r>
      <w:r w:rsidR="00620EB7" w:rsidRPr="00487C54">
        <w:rPr>
          <w:rFonts w:ascii="Bookman Old Style" w:hAnsi="Bookman Old Style" w:cs="Arial"/>
          <w:i w:val="0"/>
          <w:iCs/>
          <w:sz w:val="20"/>
        </w:rPr>
        <w:t>.</w:t>
      </w:r>
    </w:p>
    <w:p w:rsidR="00620EB7" w:rsidRPr="00487C54" w:rsidRDefault="00495844" w:rsidP="00661E78">
      <w:pPr>
        <w:pStyle w:val="Prrafodelista"/>
        <w:numPr>
          <w:ilvl w:val="0"/>
          <w:numId w:val="6"/>
        </w:numPr>
        <w:suppressAutoHyphens/>
        <w:spacing w:line="276" w:lineRule="auto"/>
        <w:ind w:left="1080" w:right="142"/>
        <w:jc w:val="both"/>
        <w:rPr>
          <w:rFonts w:ascii="Bookman Old Style" w:hAnsi="Bookman Old Style" w:cs="Arial"/>
          <w:i w:val="0"/>
          <w:iCs/>
          <w:sz w:val="20"/>
        </w:rPr>
      </w:pPr>
      <w:r w:rsidRPr="00495844">
        <w:rPr>
          <w:rFonts w:ascii="Bookman Old Style" w:hAnsi="Bookman Old Style" w:cs="Arial"/>
          <w:i w:val="0"/>
          <w:iCs/>
          <w:sz w:val="20"/>
        </w:rPr>
        <w:t xml:space="preserve">Certeza y oportunidad en la verificación y control de saldos de cuentas de activo fijo con los </w:t>
      </w:r>
      <w:r w:rsidR="00FB4579">
        <w:rPr>
          <w:rFonts w:ascii="Bookman Old Style" w:hAnsi="Bookman Old Style" w:cs="Arial"/>
          <w:i w:val="0"/>
          <w:iCs/>
          <w:sz w:val="20"/>
        </w:rPr>
        <w:t>registros</w:t>
      </w:r>
      <w:r w:rsidRPr="00495844">
        <w:rPr>
          <w:rFonts w:ascii="Bookman Old Style" w:hAnsi="Bookman Old Style" w:cs="Arial"/>
          <w:i w:val="0"/>
          <w:iCs/>
          <w:sz w:val="20"/>
        </w:rPr>
        <w:t xml:space="preserve"> contables</w:t>
      </w:r>
      <w:r w:rsidR="00620EB7" w:rsidRPr="00487C54">
        <w:rPr>
          <w:rFonts w:ascii="Bookman Old Style" w:hAnsi="Bookman Old Style" w:cs="Arial"/>
          <w:i w:val="0"/>
          <w:iCs/>
          <w:sz w:val="20"/>
        </w:rPr>
        <w:t>.</w:t>
      </w:r>
    </w:p>
    <w:p w:rsidR="00620EB7" w:rsidRPr="00487C54" w:rsidRDefault="00620EB7" w:rsidP="00661E78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620EB7" w:rsidRPr="00487C54" w:rsidRDefault="00620EB7" w:rsidP="00661E78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620EB7" w:rsidRPr="00487C54" w:rsidRDefault="00620EB7" w:rsidP="00661E78">
      <w:pPr>
        <w:numPr>
          <w:ilvl w:val="0"/>
          <w:numId w:val="2"/>
        </w:numPr>
        <w:suppressAutoHyphens/>
        <w:spacing w:line="360" w:lineRule="auto"/>
        <w:rPr>
          <w:rFonts w:ascii="Bookman Old Style" w:hAnsi="Bookman Old Style" w:cs="Arial"/>
          <w:b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487C54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 w:rsidRPr="00487C54">
        <w:rPr>
          <w:rFonts w:ascii="Bookman Old Style" w:hAnsi="Bookman Old Style" w:cs="Arial"/>
          <w:i w:val="0"/>
          <w:iCs/>
          <w:sz w:val="20"/>
        </w:rPr>
        <w:t>:</w:t>
      </w:r>
    </w:p>
    <w:p w:rsidR="00620EB7" w:rsidRPr="00487C54" w:rsidRDefault="00620EB7" w:rsidP="004C2A35">
      <w:pPr>
        <w:pStyle w:val="Prrafodelista"/>
        <w:numPr>
          <w:ilvl w:val="0"/>
          <w:numId w:val="7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620EB7" w:rsidRPr="00487C54" w:rsidRDefault="00620EB7" w:rsidP="00661E78">
      <w:pPr>
        <w:pStyle w:val="Prrafodelista"/>
        <w:numPr>
          <w:ilvl w:val="0"/>
          <w:numId w:val="7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487C54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>I</w:t>
      </w:r>
      <w:r w:rsidRPr="00487C54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>SS</w:t>
      </w:r>
      <w:r w:rsidRPr="00487C54">
        <w:rPr>
          <w:rFonts w:ascii="Bookman Old Style" w:hAnsi="Bookman Old Style" w:cs="Arial"/>
          <w:i w:val="0"/>
          <w:iCs/>
          <w:sz w:val="20"/>
        </w:rPr>
        <w:t>.</w:t>
      </w:r>
    </w:p>
    <w:p w:rsidR="00620EB7" w:rsidRPr="00487C54" w:rsidRDefault="00620EB7" w:rsidP="004C2A35">
      <w:pPr>
        <w:pStyle w:val="Prrafodelista"/>
        <w:numPr>
          <w:ilvl w:val="0"/>
          <w:numId w:val="7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</w:rPr>
        <w:t>Á</w:t>
      </w:r>
      <w:r w:rsidRPr="00487C54">
        <w:rPr>
          <w:rFonts w:ascii="Bookman Old Style" w:hAnsi="Bookman Old Style" w:cs="Arial"/>
          <w:i w:val="0"/>
          <w:iCs/>
          <w:sz w:val="20"/>
        </w:rPr>
        <w:t>rea.</w:t>
      </w:r>
    </w:p>
    <w:p w:rsidR="00620EB7" w:rsidRPr="00487C54" w:rsidRDefault="00620EB7" w:rsidP="00661E78">
      <w:pPr>
        <w:pStyle w:val="Prrafodelista"/>
        <w:numPr>
          <w:ilvl w:val="0"/>
          <w:numId w:val="7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 xml:space="preserve">Ley de Adquisiciones y Contrataciones de </w:t>
      </w:r>
      <w:smartTag w:uri="urn:schemas-microsoft-com:office:smarttags" w:element="PersonName">
        <w:smartTagPr>
          <w:attr w:name="ProductID" w:val="la Administración Pública."/>
        </w:smartTagPr>
        <w:r w:rsidRPr="00487C54">
          <w:rPr>
            <w:rFonts w:ascii="Bookman Old Style" w:hAnsi="Bookman Old Style" w:cs="Arial"/>
            <w:i w:val="0"/>
            <w:iCs/>
            <w:sz w:val="20"/>
          </w:rPr>
          <w:t>la Administración Pública.</w:t>
        </w:r>
      </w:smartTag>
    </w:p>
    <w:p w:rsidR="00620EB7" w:rsidRPr="00487C54" w:rsidRDefault="00620EB7" w:rsidP="00661E78">
      <w:pPr>
        <w:pStyle w:val="Prrafodelista"/>
        <w:numPr>
          <w:ilvl w:val="0"/>
          <w:numId w:val="7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>Ley  y Reglamento AFI (Ley Orgánica de Administración Financiera del Estado).</w:t>
      </w:r>
    </w:p>
    <w:p w:rsidR="00620EB7" w:rsidRDefault="00620EB7" w:rsidP="00661E78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620EB7" w:rsidRDefault="00620EB7" w:rsidP="00661E78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620EB7" w:rsidRPr="00487C54" w:rsidRDefault="00620EB7" w:rsidP="00661E78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620EB7" w:rsidRDefault="00620EB7" w:rsidP="00661E7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20EB7" w:rsidRPr="00487C54" w:rsidRDefault="00620EB7" w:rsidP="00661E78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620EB7" w:rsidRPr="00487C54" w:rsidRDefault="00620EB7" w:rsidP="00661E7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87C54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620EB7" w:rsidRPr="00487C54" w:rsidRDefault="00620EB7" w:rsidP="00661E78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620EB7" w:rsidRPr="00487C54" w:rsidRDefault="00620EB7" w:rsidP="00F91759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487C54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620EB7" w:rsidRPr="00487C54" w:rsidRDefault="00620EB7" w:rsidP="00F91759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620EB7" w:rsidRPr="00487C54" w:rsidRDefault="00620EB7" w:rsidP="00F91759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487C54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620EB7" w:rsidRPr="00487C54" w:rsidRDefault="00620EB7" w:rsidP="00F91759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620EB7" w:rsidRDefault="00620EB7" w:rsidP="00F91759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620EB7" w:rsidRPr="00487C54" w:rsidRDefault="00620EB7" w:rsidP="00661E78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20EB7" w:rsidRPr="00487C54" w:rsidRDefault="00620EB7" w:rsidP="00661E78">
      <w:pPr>
        <w:suppressAutoHyphens/>
        <w:rPr>
          <w:rFonts w:ascii="Bookman Old Style" w:hAnsi="Bookman Old Style"/>
        </w:rPr>
      </w:pPr>
    </w:p>
    <w:p w:rsidR="00620EB7" w:rsidRPr="00487C54" w:rsidRDefault="00620EB7" w:rsidP="00661E7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487C54">
        <w:rPr>
          <w:rFonts w:ascii="Bookman Old Style" w:hAnsi="Bookman Old Style" w:cs="Arial"/>
          <w:iCs/>
          <w:sz w:val="20"/>
        </w:rPr>
        <w:t>PERFIL DE CONtratación</w:t>
      </w:r>
    </w:p>
    <w:p w:rsidR="00620EB7" w:rsidRPr="00953A58" w:rsidRDefault="00620EB7" w:rsidP="00661E78">
      <w:pPr>
        <w:suppressAutoHyphens/>
        <w:rPr>
          <w:rFonts w:ascii="Bookman Old Style" w:hAnsi="Bookman Old Style" w:cs="Arial"/>
          <w:iCs/>
          <w:sz w:val="32"/>
        </w:rPr>
      </w:pPr>
    </w:p>
    <w:p w:rsidR="00620EB7" w:rsidRPr="00487C54" w:rsidRDefault="00620EB7" w:rsidP="00661E7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Grado Académico: 8</w:t>
      </w:r>
      <w:r w:rsidRPr="00487C54">
        <w:rPr>
          <w:rFonts w:ascii="Bookman Old Style" w:hAnsi="Bookman Old Style" w:cs="Arial"/>
          <w:i w:val="0"/>
          <w:iCs/>
          <w:sz w:val="20"/>
        </w:rPr>
        <w:t>0% de carrera Universitaria.</w:t>
      </w:r>
    </w:p>
    <w:p w:rsidR="00620EB7" w:rsidRPr="00487C54" w:rsidRDefault="00620EB7" w:rsidP="00661E7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20EB7" w:rsidRPr="00487C54" w:rsidRDefault="00620EB7" w:rsidP="00661E7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>
        <w:rPr>
          <w:rFonts w:ascii="Bookman Old Style" w:hAnsi="Bookman Old Style" w:cs="Arial"/>
          <w:i w:val="0"/>
          <w:iCs/>
          <w:sz w:val="20"/>
        </w:rPr>
        <w:t>Contaduría Pública,</w:t>
      </w:r>
      <w:r w:rsidRPr="00487C54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Economía o</w:t>
      </w:r>
      <w:r w:rsidRPr="00487C54">
        <w:rPr>
          <w:rFonts w:ascii="Bookman Old Style" w:hAnsi="Bookman Old Style" w:cs="Arial"/>
          <w:i w:val="0"/>
          <w:iCs/>
          <w:sz w:val="20"/>
        </w:rPr>
        <w:t xml:space="preserve"> Administración </w:t>
      </w:r>
      <w:r w:rsidR="00FB4579">
        <w:rPr>
          <w:rFonts w:ascii="Bookman Old Style" w:hAnsi="Bookman Old Style" w:cs="Arial"/>
          <w:i w:val="0"/>
          <w:iCs/>
          <w:sz w:val="20"/>
        </w:rPr>
        <w:t>de Empresas.</w:t>
      </w:r>
    </w:p>
    <w:p w:rsidR="00620EB7" w:rsidRPr="00487C54" w:rsidRDefault="00620EB7" w:rsidP="00661E7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20EB7" w:rsidRPr="00487C54" w:rsidRDefault="00620EB7" w:rsidP="00661E7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620EB7" w:rsidRPr="00487C54" w:rsidRDefault="00620EB7" w:rsidP="00661E7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20EB7" w:rsidRPr="00487C54" w:rsidRDefault="00620EB7" w:rsidP="00661E7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620EB7" w:rsidRPr="00487C54" w:rsidRDefault="00620EB7" w:rsidP="00661E78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Ninguno</w:t>
      </w:r>
      <w:r w:rsidRPr="00487C54">
        <w:rPr>
          <w:rFonts w:ascii="Bookman Old Style" w:hAnsi="Bookman Old Style" w:cs="Arial"/>
          <w:i w:val="0"/>
          <w:iCs/>
          <w:sz w:val="20"/>
        </w:rPr>
        <w:t>.</w:t>
      </w:r>
    </w:p>
    <w:p w:rsidR="00620EB7" w:rsidRPr="00487C54" w:rsidRDefault="00620EB7" w:rsidP="00661E7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20EB7" w:rsidRPr="00487C54" w:rsidRDefault="00620EB7" w:rsidP="00661E7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620EB7" w:rsidRPr="00487C54" w:rsidRDefault="00620EB7" w:rsidP="00661E78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>Conocimiento</w:t>
      </w:r>
      <w:r w:rsidR="00FB4579">
        <w:rPr>
          <w:rFonts w:ascii="Bookman Old Style" w:hAnsi="Bookman Old Style" w:cs="Arial"/>
          <w:i w:val="0"/>
          <w:iCs/>
          <w:sz w:val="20"/>
        </w:rPr>
        <w:t>s</w:t>
      </w:r>
      <w:r w:rsidRPr="00487C54">
        <w:rPr>
          <w:rFonts w:ascii="Bookman Old Style" w:hAnsi="Bookman Old Style" w:cs="Arial"/>
          <w:i w:val="0"/>
          <w:iCs/>
          <w:sz w:val="20"/>
        </w:rPr>
        <w:t xml:space="preserve"> de </w:t>
      </w:r>
      <w:r>
        <w:rPr>
          <w:rFonts w:ascii="Bookman Old Style" w:hAnsi="Bookman Old Style" w:cs="Arial"/>
          <w:i w:val="0"/>
          <w:iCs/>
          <w:sz w:val="20"/>
        </w:rPr>
        <w:t>contabilidad g</w:t>
      </w:r>
      <w:r w:rsidRPr="00487C54">
        <w:rPr>
          <w:rFonts w:ascii="Bookman Old Style" w:hAnsi="Bookman Old Style" w:cs="Arial"/>
          <w:i w:val="0"/>
          <w:iCs/>
          <w:sz w:val="20"/>
        </w:rPr>
        <w:t>ubernamental.</w:t>
      </w:r>
    </w:p>
    <w:p w:rsidR="00620EB7" w:rsidRPr="00487C54" w:rsidRDefault="00620EB7" w:rsidP="00661E7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20EB7" w:rsidRPr="00487C54" w:rsidRDefault="00620EB7" w:rsidP="00661E7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 xml:space="preserve">Documentación exigible: Ninguna. </w:t>
      </w:r>
    </w:p>
    <w:p w:rsidR="00620EB7" w:rsidRPr="00487C54" w:rsidRDefault="00620EB7" w:rsidP="00661E78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20EB7" w:rsidRPr="00487C54" w:rsidRDefault="00620EB7" w:rsidP="00661E7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>Experiencia Previa: Un año, preferentemente en el área Financiera.</w:t>
      </w:r>
    </w:p>
    <w:p w:rsidR="00620EB7" w:rsidRPr="00487C54" w:rsidRDefault="00620EB7" w:rsidP="00661E78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20EB7" w:rsidRPr="00487C54" w:rsidRDefault="00620EB7" w:rsidP="00661E7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>Competencias:</w:t>
      </w:r>
    </w:p>
    <w:p w:rsidR="00620EB7" w:rsidRPr="00D96C3D" w:rsidRDefault="00620EB7" w:rsidP="00661E78">
      <w:pPr>
        <w:pStyle w:val="Prrafodelista"/>
        <w:numPr>
          <w:ilvl w:val="0"/>
          <w:numId w:val="1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620EB7" w:rsidRPr="00D96C3D" w:rsidRDefault="00620EB7" w:rsidP="00661E78">
      <w:pPr>
        <w:pStyle w:val="Prrafodelista"/>
        <w:numPr>
          <w:ilvl w:val="0"/>
          <w:numId w:val="1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620EB7" w:rsidRPr="00D96C3D" w:rsidRDefault="00620EB7" w:rsidP="00661E78">
      <w:pPr>
        <w:pStyle w:val="Prrafodelista"/>
        <w:numPr>
          <w:ilvl w:val="0"/>
          <w:numId w:val="1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620EB7" w:rsidRPr="00D96C3D" w:rsidRDefault="00620EB7" w:rsidP="00661E78">
      <w:pPr>
        <w:pStyle w:val="Prrafodelista"/>
        <w:numPr>
          <w:ilvl w:val="0"/>
          <w:numId w:val="1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620EB7" w:rsidRPr="00D96C3D" w:rsidRDefault="00620EB7" w:rsidP="00661E78">
      <w:pPr>
        <w:pStyle w:val="Prrafodelista"/>
        <w:numPr>
          <w:ilvl w:val="0"/>
          <w:numId w:val="1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620EB7" w:rsidRPr="00D96C3D" w:rsidRDefault="00620EB7" w:rsidP="00661E78">
      <w:pPr>
        <w:pStyle w:val="Prrafodelista"/>
        <w:numPr>
          <w:ilvl w:val="0"/>
          <w:numId w:val="1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495844" w:rsidRDefault="00620EB7" w:rsidP="00495844">
      <w:pPr>
        <w:pStyle w:val="Prrafodelista"/>
        <w:numPr>
          <w:ilvl w:val="0"/>
          <w:numId w:val="1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Minuciosidad.</w:t>
      </w:r>
    </w:p>
    <w:p w:rsidR="00620EB7" w:rsidRPr="00495844" w:rsidRDefault="00620EB7" w:rsidP="00495844">
      <w:pPr>
        <w:pStyle w:val="Prrafodelista"/>
        <w:numPr>
          <w:ilvl w:val="0"/>
          <w:numId w:val="1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495844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620EB7" w:rsidRPr="00487C54" w:rsidRDefault="00620EB7" w:rsidP="00661E7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20EB7" w:rsidRPr="00487C54" w:rsidRDefault="00620EB7" w:rsidP="00661E7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20EB7" w:rsidRPr="00487C54" w:rsidRDefault="00620EB7" w:rsidP="00661E7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487C54">
        <w:rPr>
          <w:rFonts w:ascii="Bookman Old Style" w:hAnsi="Bookman Old Style" w:cs="Arial"/>
          <w:iCs/>
          <w:sz w:val="20"/>
        </w:rPr>
        <w:t>OTROS ASPECTOS</w:t>
      </w:r>
    </w:p>
    <w:p w:rsidR="00620EB7" w:rsidRPr="00487C54" w:rsidRDefault="00620EB7" w:rsidP="00661E7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20EB7" w:rsidRPr="00487C54" w:rsidRDefault="00620EB7" w:rsidP="00661E7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487C54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620EB7" w:rsidRPr="00487C54" w:rsidSect="00D8438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248" w:rsidRDefault="00071248">
      <w:pPr>
        <w:spacing w:line="20" w:lineRule="exact"/>
      </w:pPr>
    </w:p>
  </w:endnote>
  <w:endnote w:type="continuationSeparator" w:id="0">
    <w:p w:rsidR="00071248" w:rsidRDefault="00071248"/>
  </w:endnote>
  <w:endnote w:type="continuationNotice" w:id="1">
    <w:p w:rsidR="00071248" w:rsidRDefault="0007124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248" w:rsidRDefault="0007124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71248" w:rsidRDefault="00071248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248" w:rsidRDefault="00071248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AA1D4D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/>
    </w:tblPr>
    <w:tblGrid>
      <w:gridCol w:w="10190"/>
    </w:tblGrid>
    <w:tr w:rsidR="00071248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071248" w:rsidRPr="00B425FF" w:rsidRDefault="00071248" w:rsidP="00770869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Agosto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071248" w:rsidRPr="00B425FF" w:rsidRDefault="0007124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5950"/>
      <w:gridCol w:w="2640"/>
      <w:gridCol w:w="1240"/>
    </w:tblGrid>
    <w:tr w:rsidR="00071248">
      <w:tc>
        <w:tcPr>
          <w:tcW w:w="5950" w:type="dxa"/>
        </w:tcPr>
        <w:p w:rsidR="00071248" w:rsidRDefault="0007124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71248" w:rsidRDefault="0007124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71248" w:rsidRDefault="0007124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71248" w:rsidRDefault="0007124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71248" w:rsidRDefault="0007124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71248" w:rsidRDefault="0007124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71248" w:rsidRDefault="0007124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248" w:rsidRDefault="00071248">
      <w:r>
        <w:separator/>
      </w:r>
    </w:p>
  </w:footnote>
  <w:footnote w:type="continuationSeparator" w:id="0">
    <w:p w:rsidR="00071248" w:rsidRDefault="000712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248" w:rsidRDefault="0007124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6383"/>
      <w:gridCol w:w="3599"/>
    </w:tblGrid>
    <w:tr w:rsidR="0007124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71248" w:rsidRDefault="0007124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71248" w:rsidRPr="00B47612" w:rsidRDefault="0007124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71248" w:rsidRPr="00B47612" w:rsidRDefault="0007124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071248" w:rsidRPr="00B47612" w:rsidRDefault="0007124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71248" w:rsidRDefault="0007124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71248" w:rsidRPr="00B47612" w:rsidRDefault="00AA1D4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ES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407035</wp:posOffset>
                </wp:positionH>
                <wp:positionV relativeFrom="paragraph">
                  <wp:posOffset>-494030</wp:posOffset>
                </wp:positionV>
                <wp:extent cx="467360" cy="457200"/>
                <wp:effectExtent l="19050" t="0" r="8890" b="0"/>
                <wp:wrapSquare wrapText="bothSides"/>
                <wp:docPr id="1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71248" w:rsidRPr="00B47612" w:rsidRDefault="0007124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071248" w:rsidRDefault="0007124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248" w:rsidRDefault="0007124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E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19050" t="0" r="0" b="0"/>
          <wp:wrapNone/>
          <wp:docPr id="2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71248" w:rsidRDefault="0007124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 w:rsidRPr="00446217"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071248" w:rsidRDefault="00071248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071248" w:rsidRDefault="0007124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71248" w:rsidRDefault="0007124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71248" w:rsidRDefault="0007124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 w:rsidRPr="00446217"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071248" w:rsidRDefault="0007124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972E7"/>
    <w:multiLevelType w:val="hybridMultilevel"/>
    <w:tmpl w:val="DEB4562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E713F0"/>
    <w:multiLevelType w:val="hybridMultilevel"/>
    <w:tmpl w:val="3736777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AE5598"/>
    <w:multiLevelType w:val="hybridMultilevel"/>
    <w:tmpl w:val="FF840F9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0D37DD"/>
    <w:multiLevelType w:val="hybridMultilevel"/>
    <w:tmpl w:val="C7A8278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7219B3"/>
    <w:multiLevelType w:val="hybridMultilevel"/>
    <w:tmpl w:val="33A47EF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F2F6977"/>
    <w:multiLevelType w:val="hybridMultilevel"/>
    <w:tmpl w:val="9E4EA3E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CC63352"/>
    <w:multiLevelType w:val="hybridMultilevel"/>
    <w:tmpl w:val="2870C22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92B37AE"/>
    <w:multiLevelType w:val="hybridMultilevel"/>
    <w:tmpl w:val="B0E84D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12"/>
  </w:num>
  <w:num w:numId="5">
    <w:abstractNumId w:val="4"/>
  </w:num>
  <w:num w:numId="6">
    <w:abstractNumId w:val="1"/>
  </w:num>
  <w:num w:numId="7">
    <w:abstractNumId w:val="13"/>
  </w:num>
  <w:num w:numId="8">
    <w:abstractNumId w:val="0"/>
  </w:num>
  <w:num w:numId="9">
    <w:abstractNumId w:val="9"/>
  </w:num>
  <w:num w:numId="10">
    <w:abstractNumId w:val="10"/>
  </w:num>
  <w:num w:numId="11">
    <w:abstractNumId w:val="5"/>
  </w:num>
  <w:num w:numId="12">
    <w:abstractNumId w:val="8"/>
  </w:num>
  <w:num w:numId="13">
    <w:abstractNumId w:val="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E76C9B"/>
    <w:rsid w:val="000028B1"/>
    <w:rsid w:val="0001164D"/>
    <w:rsid w:val="0002058A"/>
    <w:rsid w:val="00020EA0"/>
    <w:rsid w:val="00036757"/>
    <w:rsid w:val="00041C83"/>
    <w:rsid w:val="00043087"/>
    <w:rsid w:val="000503CF"/>
    <w:rsid w:val="00051B76"/>
    <w:rsid w:val="00057EC2"/>
    <w:rsid w:val="000675C9"/>
    <w:rsid w:val="00071248"/>
    <w:rsid w:val="00075D3D"/>
    <w:rsid w:val="0007694C"/>
    <w:rsid w:val="00076B51"/>
    <w:rsid w:val="0007793C"/>
    <w:rsid w:val="00082D44"/>
    <w:rsid w:val="000833C5"/>
    <w:rsid w:val="00085FA2"/>
    <w:rsid w:val="000A0046"/>
    <w:rsid w:val="000A004B"/>
    <w:rsid w:val="000A2C16"/>
    <w:rsid w:val="000A5A5F"/>
    <w:rsid w:val="000A6668"/>
    <w:rsid w:val="000A763C"/>
    <w:rsid w:val="000B3B34"/>
    <w:rsid w:val="000B42EA"/>
    <w:rsid w:val="000B4BE5"/>
    <w:rsid w:val="000B4CE6"/>
    <w:rsid w:val="000C4F01"/>
    <w:rsid w:val="000D2D5F"/>
    <w:rsid w:val="000D795B"/>
    <w:rsid w:val="000E31F4"/>
    <w:rsid w:val="000F7761"/>
    <w:rsid w:val="001045D1"/>
    <w:rsid w:val="00111070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0BD"/>
    <w:rsid w:val="001A05D7"/>
    <w:rsid w:val="001A3F13"/>
    <w:rsid w:val="001A456B"/>
    <w:rsid w:val="001B1E1A"/>
    <w:rsid w:val="001B559C"/>
    <w:rsid w:val="001C197F"/>
    <w:rsid w:val="001C1CF2"/>
    <w:rsid w:val="001C3CC9"/>
    <w:rsid w:val="001C591A"/>
    <w:rsid w:val="001D6481"/>
    <w:rsid w:val="001D6B20"/>
    <w:rsid w:val="001E14C2"/>
    <w:rsid w:val="002043A1"/>
    <w:rsid w:val="002055BD"/>
    <w:rsid w:val="00206892"/>
    <w:rsid w:val="00214D8E"/>
    <w:rsid w:val="002237EF"/>
    <w:rsid w:val="00227605"/>
    <w:rsid w:val="00231214"/>
    <w:rsid w:val="002344F1"/>
    <w:rsid w:val="00235881"/>
    <w:rsid w:val="00247461"/>
    <w:rsid w:val="0025032E"/>
    <w:rsid w:val="002513AF"/>
    <w:rsid w:val="0029781A"/>
    <w:rsid w:val="002A49A0"/>
    <w:rsid w:val="002B5B31"/>
    <w:rsid w:val="002C1876"/>
    <w:rsid w:val="002C1956"/>
    <w:rsid w:val="002C1CCC"/>
    <w:rsid w:val="002C366A"/>
    <w:rsid w:val="002C4CE0"/>
    <w:rsid w:val="002D66A2"/>
    <w:rsid w:val="002D67FD"/>
    <w:rsid w:val="002E7C49"/>
    <w:rsid w:val="002F1DFA"/>
    <w:rsid w:val="002F2F6F"/>
    <w:rsid w:val="00311395"/>
    <w:rsid w:val="00313203"/>
    <w:rsid w:val="00316FC1"/>
    <w:rsid w:val="00320A00"/>
    <w:rsid w:val="00320D6D"/>
    <w:rsid w:val="003237C8"/>
    <w:rsid w:val="00326EF0"/>
    <w:rsid w:val="00327451"/>
    <w:rsid w:val="00331A3B"/>
    <w:rsid w:val="003435A3"/>
    <w:rsid w:val="00343C4B"/>
    <w:rsid w:val="00346445"/>
    <w:rsid w:val="00354147"/>
    <w:rsid w:val="00375CF0"/>
    <w:rsid w:val="00380A8F"/>
    <w:rsid w:val="00380F69"/>
    <w:rsid w:val="00381911"/>
    <w:rsid w:val="00383442"/>
    <w:rsid w:val="003842B7"/>
    <w:rsid w:val="0039071A"/>
    <w:rsid w:val="003917E4"/>
    <w:rsid w:val="00393014"/>
    <w:rsid w:val="003A7940"/>
    <w:rsid w:val="003B000A"/>
    <w:rsid w:val="003B20CA"/>
    <w:rsid w:val="003B6F6F"/>
    <w:rsid w:val="003C1DD3"/>
    <w:rsid w:val="003C3D1C"/>
    <w:rsid w:val="003C7680"/>
    <w:rsid w:val="003D5D3F"/>
    <w:rsid w:val="003D6DE4"/>
    <w:rsid w:val="003D7070"/>
    <w:rsid w:val="003F28D7"/>
    <w:rsid w:val="0040121A"/>
    <w:rsid w:val="00401423"/>
    <w:rsid w:val="00401676"/>
    <w:rsid w:val="004021C4"/>
    <w:rsid w:val="00402A68"/>
    <w:rsid w:val="004051C1"/>
    <w:rsid w:val="004128C7"/>
    <w:rsid w:val="00412A73"/>
    <w:rsid w:val="004221A8"/>
    <w:rsid w:val="004238A2"/>
    <w:rsid w:val="00424211"/>
    <w:rsid w:val="00432BBF"/>
    <w:rsid w:val="00432FB4"/>
    <w:rsid w:val="0044072A"/>
    <w:rsid w:val="00446217"/>
    <w:rsid w:val="0044693D"/>
    <w:rsid w:val="004556AE"/>
    <w:rsid w:val="004557A0"/>
    <w:rsid w:val="00463ED9"/>
    <w:rsid w:val="00473994"/>
    <w:rsid w:val="004864C9"/>
    <w:rsid w:val="00487304"/>
    <w:rsid w:val="004878EC"/>
    <w:rsid w:val="00487C54"/>
    <w:rsid w:val="00491492"/>
    <w:rsid w:val="00492D12"/>
    <w:rsid w:val="00495844"/>
    <w:rsid w:val="004A2CB6"/>
    <w:rsid w:val="004A44ED"/>
    <w:rsid w:val="004A4A56"/>
    <w:rsid w:val="004B4B12"/>
    <w:rsid w:val="004B7AD2"/>
    <w:rsid w:val="004C2A35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1FD4"/>
    <w:rsid w:val="00504949"/>
    <w:rsid w:val="00511C48"/>
    <w:rsid w:val="005137AB"/>
    <w:rsid w:val="005166BD"/>
    <w:rsid w:val="005208A9"/>
    <w:rsid w:val="00521283"/>
    <w:rsid w:val="00535465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A659B"/>
    <w:rsid w:val="005B0CFF"/>
    <w:rsid w:val="005B199F"/>
    <w:rsid w:val="005B19CA"/>
    <w:rsid w:val="005B1AE9"/>
    <w:rsid w:val="005B7300"/>
    <w:rsid w:val="005B7AC3"/>
    <w:rsid w:val="005C55DC"/>
    <w:rsid w:val="005D345D"/>
    <w:rsid w:val="005F51C6"/>
    <w:rsid w:val="005F5C60"/>
    <w:rsid w:val="00604080"/>
    <w:rsid w:val="00607F83"/>
    <w:rsid w:val="00620EB7"/>
    <w:rsid w:val="00624231"/>
    <w:rsid w:val="0064094F"/>
    <w:rsid w:val="00646291"/>
    <w:rsid w:val="00661E78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56DB4"/>
    <w:rsid w:val="00760FF2"/>
    <w:rsid w:val="00770869"/>
    <w:rsid w:val="00797BFB"/>
    <w:rsid w:val="007A319D"/>
    <w:rsid w:val="007A3B14"/>
    <w:rsid w:val="007B61D6"/>
    <w:rsid w:val="007C65AA"/>
    <w:rsid w:val="007D353B"/>
    <w:rsid w:val="007D3B1F"/>
    <w:rsid w:val="007D7F8E"/>
    <w:rsid w:val="007E074C"/>
    <w:rsid w:val="007E3F70"/>
    <w:rsid w:val="007E6011"/>
    <w:rsid w:val="007E7BD2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6560"/>
    <w:rsid w:val="00897841"/>
    <w:rsid w:val="008A0FFE"/>
    <w:rsid w:val="008A5057"/>
    <w:rsid w:val="008B2527"/>
    <w:rsid w:val="008B4872"/>
    <w:rsid w:val="008C1E26"/>
    <w:rsid w:val="008E07AF"/>
    <w:rsid w:val="008E23B5"/>
    <w:rsid w:val="008F042C"/>
    <w:rsid w:val="008F569A"/>
    <w:rsid w:val="00900E17"/>
    <w:rsid w:val="00901116"/>
    <w:rsid w:val="009036D0"/>
    <w:rsid w:val="00906024"/>
    <w:rsid w:val="00906FBF"/>
    <w:rsid w:val="0091609A"/>
    <w:rsid w:val="00917A5E"/>
    <w:rsid w:val="00920388"/>
    <w:rsid w:val="00921CC9"/>
    <w:rsid w:val="00927D55"/>
    <w:rsid w:val="009332FF"/>
    <w:rsid w:val="00942B07"/>
    <w:rsid w:val="00942C66"/>
    <w:rsid w:val="009536F4"/>
    <w:rsid w:val="00953A58"/>
    <w:rsid w:val="009573AF"/>
    <w:rsid w:val="00962575"/>
    <w:rsid w:val="009638DE"/>
    <w:rsid w:val="009655C2"/>
    <w:rsid w:val="00966C53"/>
    <w:rsid w:val="0097353A"/>
    <w:rsid w:val="0097426C"/>
    <w:rsid w:val="00977DF3"/>
    <w:rsid w:val="0099080E"/>
    <w:rsid w:val="00990A34"/>
    <w:rsid w:val="0099133F"/>
    <w:rsid w:val="0099372A"/>
    <w:rsid w:val="009A0C96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303A3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09CA"/>
    <w:rsid w:val="00A736EF"/>
    <w:rsid w:val="00A82ED6"/>
    <w:rsid w:val="00A83CA2"/>
    <w:rsid w:val="00AA1D4D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0926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1810"/>
    <w:rsid w:val="00B82F39"/>
    <w:rsid w:val="00B84A43"/>
    <w:rsid w:val="00B85D6D"/>
    <w:rsid w:val="00B9279B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404F4"/>
    <w:rsid w:val="00C5427C"/>
    <w:rsid w:val="00C77C39"/>
    <w:rsid w:val="00C827BE"/>
    <w:rsid w:val="00CA1B18"/>
    <w:rsid w:val="00CA30E9"/>
    <w:rsid w:val="00CA493E"/>
    <w:rsid w:val="00CA54B4"/>
    <w:rsid w:val="00CB3198"/>
    <w:rsid w:val="00CB381F"/>
    <w:rsid w:val="00CC01C5"/>
    <w:rsid w:val="00CD0F9A"/>
    <w:rsid w:val="00CD4206"/>
    <w:rsid w:val="00CD4B93"/>
    <w:rsid w:val="00CD5577"/>
    <w:rsid w:val="00CE2224"/>
    <w:rsid w:val="00CF04AC"/>
    <w:rsid w:val="00CF6582"/>
    <w:rsid w:val="00D04F18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2C7C"/>
    <w:rsid w:val="00D84381"/>
    <w:rsid w:val="00D861D6"/>
    <w:rsid w:val="00D96C3D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07348"/>
    <w:rsid w:val="00E200AA"/>
    <w:rsid w:val="00E21CFE"/>
    <w:rsid w:val="00E22580"/>
    <w:rsid w:val="00E26823"/>
    <w:rsid w:val="00E31EBA"/>
    <w:rsid w:val="00E3585F"/>
    <w:rsid w:val="00E403A2"/>
    <w:rsid w:val="00E54FDC"/>
    <w:rsid w:val="00E56047"/>
    <w:rsid w:val="00E62447"/>
    <w:rsid w:val="00E64B2E"/>
    <w:rsid w:val="00E753A1"/>
    <w:rsid w:val="00E76C9B"/>
    <w:rsid w:val="00E77979"/>
    <w:rsid w:val="00E8691B"/>
    <w:rsid w:val="00E873CF"/>
    <w:rsid w:val="00E951A5"/>
    <w:rsid w:val="00E97C94"/>
    <w:rsid w:val="00E97FAC"/>
    <w:rsid w:val="00EA2905"/>
    <w:rsid w:val="00EA39AE"/>
    <w:rsid w:val="00EB1352"/>
    <w:rsid w:val="00EC6133"/>
    <w:rsid w:val="00EC757D"/>
    <w:rsid w:val="00ED054E"/>
    <w:rsid w:val="00ED4235"/>
    <w:rsid w:val="00EF7CDF"/>
    <w:rsid w:val="00EF7F58"/>
    <w:rsid w:val="00F01F32"/>
    <w:rsid w:val="00F02164"/>
    <w:rsid w:val="00F02B26"/>
    <w:rsid w:val="00F052D9"/>
    <w:rsid w:val="00F12E5A"/>
    <w:rsid w:val="00F233E9"/>
    <w:rsid w:val="00F31CDC"/>
    <w:rsid w:val="00F479FD"/>
    <w:rsid w:val="00F558FF"/>
    <w:rsid w:val="00F57C7F"/>
    <w:rsid w:val="00F8060E"/>
    <w:rsid w:val="00F8424F"/>
    <w:rsid w:val="00F85267"/>
    <w:rsid w:val="00F91759"/>
    <w:rsid w:val="00F97271"/>
    <w:rsid w:val="00FA66EF"/>
    <w:rsid w:val="00FA7101"/>
    <w:rsid w:val="00FB1C1E"/>
    <w:rsid w:val="00FB3CEF"/>
    <w:rsid w:val="00FB4579"/>
    <w:rsid w:val="00FB61E1"/>
    <w:rsid w:val="00FD0F8D"/>
    <w:rsid w:val="00FD1834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1A00BD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1A00BD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1A00BD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1A00BD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1A00BD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1A00BD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1A00BD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1A00BD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A00BD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A00BD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1A00BD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1A00BD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1A00BD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1A00BD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96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720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subject/>
  <dc:creator>HayGroup</dc:creator>
  <cp:keywords/>
  <dc:description/>
  <cp:lastModifiedBy>hortencia.escalante</cp:lastModifiedBy>
  <cp:revision>4</cp:revision>
  <cp:lastPrinted>2014-09-24T16:05:00Z</cp:lastPrinted>
  <dcterms:created xsi:type="dcterms:W3CDTF">2014-08-29T17:38:00Z</dcterms:created>
  <dcterms:modified xsi:type="dcterms:W3CDTF">2014-09-24T16:26:00Z</dcterms:modified>
</cp:coreProperties>
</file>